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3BB8" w14:textId="0E0561D2" w:rsidR="002E4F0F" w:rsidRDefault="002E4F0F" w:rsidP="002E4F0F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color w:val="2178A6"/>
          <w:sz w:val="24"/>
          <w:szCs w:val="24"/>
        </w:rPr>
      </w:pPr>
      <w:r>
        <w:rPr>
          <w:rFonts w:ascii="Montserrat-Regular" w:hAnsi="Montserrat-Regular" w:cs="Montserrat-Regular"/>
          <w:color w:val="2178A6"/>
          <w:sz w:val="24"/>
          <w:szCs w:val="24"/>
        </w:rPr>
        <w:t>Vous pensez peut-être que la numérisation des bâtiments est réservée aux initiés et</w:t>
      </w:r>
      <w:r>
        <w:rPr>
          <w:rFonts w:ascii="Montserrat-Regular" w:hAnsi="Montserrat-Regular" w:cs="Montserrat-Regular"/>
          <w:color w:val="2178A6"/>
          <w:sz w:val="24"/>
          <w:szCs w:val="24"/>
        </w:rPr>
        <w:t xml:space="preserve"> </w:t>
      </w:r>
      <w:r>
        <w:rPr>
          <w:rFonts w:ascii="Montserrat-Regular" w:hAnsi="Montserrat-Regular" w:cs="Montserrat-Regular"/>
          <w:color w:val="2178A6"/>
          <w:sz w:val="24"/>
          <w:szCs w:val="24"/>
        </w:rPr>
        <w:t>nécessite du matériel lourd et coûteux ?</w:t>
      </w:r>
    </w:p>
    <w:p w14:paraId="7F867C18" w14:textId="77777777" w:rsidR="002E4F0F" w:rsidRDefault="002E4F0F" w:rsidP="002E4F0F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color w:val="2178A6"/>
          <w:sz w:val="24"/>
          <w:szCs w:val="24"/>
        </w:rPr>
      </w:pPr>
    </w:p>
    <w:p w14:paraId="350D949B" w14:textId="36325D83" w:rsidR="002E4F0F" w:rsidRDefault="002E4F0F" w:rsidP="002E4F0F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color w:val="000000"/>
          <w:sz w:val="24"/>
          <w:szCs w:val="24"/>
        </w:rPr>
      </w:pPr>
      <w:r>
        <w:rPr>
          <w:rFonts w:ascii="Montserrat-Regular" w:hAnsi="Montserrat-Regular" w:cs="Montserrat-Regular"/>
          <w:color w:val="000000"/>
          <w:sz w:val="24"/>
          <w:szCs w:val="24"/>
        </w:rPr>
        <w:t>Cet atelier va vous montrer que cette technologie est aujourd’hui disponible et</w:t>
      </w:r>
      <w:r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>
        <w:rPr>
          <w:rFonts w:ascii="Montserrat-Regular" w:hAnsi="Montserrat-Regular" w:cs="Montserrat-Regular"/>
          <w:color w:val="000000"/>
          <w:sz w:val="24"/>
          <w:szCs w:val="24"/>
        </w:rPr>
        <w:t>accessible aux professionnels du bâtiment sur tous les projets de rénovation quels</w:t>
      </w:r>
      <w:r>
        <w:rPr>
          <w:rFonts w:ascii="Montserrat-Regular" w:hAnsi="Montserrat-Regular" w:cs="Montserrat-Regular"/>
          <w:color w:val="000000"/>
          <w:sz w:val="24"/>
          <w:szCs w:val="24"/>
        </w:rPr>
        <w:t xml:space="preserve"> </w:t>
      </w:r>
      <w:r>
        <w:rPr>
          <w:rFonts w:ascii="Montserrat-Regular" w:hAnsi="Montserrat-Regular" w:cs="Montserrat-Regular"/>
          <w:color w:val="000000"/>
          <w:sz w:val="24"/>
          <w:szCs w:val="24"/>
        </w:rPr>
        <w:t>que soit la taille de votre entreprise ou votre niveau d’expertise numérique.</w:t>
      </w:r>
    </w:p>
    <w:p w14:paraId="453A3BD0" w14:textId="77777777" w:rsidR="002E4F0F" w:rsidRDefault="002E4F0F" w:rsidP="002E4F0F">
      <w:pPr>
        <w:autoSpaceDE w:val="0"/>
        <w:autoSpaceDN w:val="0"/>
        <w:adjustRightInd w:val="0"/>
        <w:spacing w:after="0" w:line="240" w:lineRule="auto"/>
        <w:jc w:val="center"/>
        <w:rPr>
          <w:rFonts w:ascii="Montserrat-Regular" w:hAnsi="Montserrat-Regular" w:cs="Montserrat-Regular"/>
          <w:color w:val="000000"/>
          <w:sz w:val="24"/>
          <w:szCs w:val="24"/>
        </w:rPr>
      </w:pPr>
    </w:p>
    <w:p w14:paraId="71EC7CE7" w14:textId="1880B044" w:rsidR="003403FC" w:rsidRPr="003403FC" w:rsidRDefault="002E4F0F" w:rsidP="003403FC">
      <w:pPr>
        <w:autoSpaceDE w:val="0"/>
        <w:autoSpaceDN w:val="0"/>
        <w:adjustRightInd w:val="0"/>
        <w:spacing w:after="120" w:line="240" w:lineRule="auto"/>
        <w:ind w:left="709" w:right="709" w:hanging="283"/>
        <w:jc w:val="both"/>
        <w:rPr>
          <w:rFonts w:ascii="Montserrat-Medium" w:hAnsi="Montserrat-Medium" w:cs="Montserrat-Medium"/>
          <w:color w:val="000000"/>
        </w:rPr>
      </w:pPr>
      <w:r w:rsidRPr="003403FC">
        <w:rPr>
          <w:rFonts w:ascii="Montserrat-Black" w:eastAsia="Montserrat-Black" w:hAnsi="Montserrat-Regular" w:cs="Montserrat-Black" w:hint="eastAsia"/>
          <w:color w:val="38B188"/>
          <w:sz w:val="20"/>
          <w:szCs w:val="20"/>
        </w:rPr>
        <w:t>■</w:t>
      </w:r>
      <w:r w:rsidRPr="003403FC">
        <w:rPr>
          <w:rFonts w:ascii="Montserrat-Black" w:eastAsia="Montserrat-Black" w:hAnsi="Montserrat-Regular" w:cs="Montserrat-Black"/>
          <w:color w:val="38B188"/>
          <w:sz w:val="20"/>
          <w:szCs w:val="2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Dépassez les idées reçues, identifiez les opportunités et les</w:t>
      </w:r>
      <w:r w:rsidRPr="003403FC">
        <w:rPr>
          <w:rFonts w:ascii="Montserrat-Medium" w:hAnsi="Montserrat-Medium" w:cs="Montserrat-Medium"/>
          <w:color w:val="00000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bénéfices de cette méthodologie intégrée directement à</w:t>
      </w:r>
      <w:r w:rsidRPr="003403FC">
        <w:rPr>
          <w:rFonts w:ascii="Montserrat-Medium" w:hAnsi="Montserrat-Medium" w:cs="Montserrat-Medium"/>
          <w:color w:val="00000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votre métier , pour faciliter votre quotidien et/ou la relation</w:t>
      </w:r>
      <w:r w:rsidRPr="003403FC">
        <w:rPr>
          <w:rFonts w:ascii="Montserrat-Medium" w:hAnsi="Montserrat-Medium" w:cs="Montserrat-Medium"/>
          <w:color w:val="00000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avec vos clients.</w:t>
      </w:r>
    </w:p>
    <w:p w14:paraId="5847BD15" w14:textId="1DB28695" w:rsidR="002E4F0F" w:rsidRPr="003403FC" w:rsidRDefault="002E4F0F" w:rsidP="003403FC">
      <w:pPr>
        <w:autoSpaceDE w:val="0"/>
        <w:autoSpaceDN w:val="0"/>
        <w:adjustRightInd w:val="0"/>
        <w:spacing w:after="120" w:line="240" w:lineRule="auto"/>
        <w:ind w:left="709" w:right="709" w:hanging="283"/>
        <w:jc w:val="both"/>
        <w:rPr>
          <w:rFonts w:ascii="Montserrat-Medium" w:hAnsi="Montserrat-Medium" w:cs="Montserrat-Medium"/>
          <w:color w:val="000000"/>
        </w:rPr>
      </w:pPr>
      <w:r w:rsidRPr="002E4F0F">
        <w:rPr>
          <w:rFonts w:ascii="Montserrat-Black" w:eastAsia="Montserrat-Black" w:hAnsi="Montserrat-Regular" w:cs="Montserrat-Black" w:hint="eastAsia"/>
          <w:color w:val="38B188"/>
          <w:sz w:val="20"/>
          <w:szCs w:val="20"/>
        </w:rPr>
        <w:t>■</w:t>
      </w:r>
      <w:r w:rsidRPr="002E4F0F">
        <w:rPr>
          <w:rFonts w:ascii="Montserrat-Black" w:eastAsia="Montserrat-Black" w:hAnsi="Montserrat-Regular" w:cs="Montserrat-Black"/>
          <w:color w:val="38B188"/>
          <w:sz w:val="20"/>
          <w:szCs w:val="2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Des professionnels qui ont testé les outils et utilisé le scan</w:t>
      </w:r>
      <w:r w:rsidRPr="003403FC">
        <w:rPr>
          <w:rFonts w:ascii="Montserrat-Medium" w:hAnsi="Montserrat-Medium" w:cs="Montserrat-Medium"/>
          <w:color w:val="00000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3D en</w:t>
      </w:r>
      <w:r w:rsidRPr="003403FC">
        <w:rPr>
          <w:rFonts w:ascii="Montserrat-Medium" w:hAnsi="Montserrat-Medium" w:cs="Montserrat-Medium"/>
          <w:color w:val="00000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rénovation vous feront part de leur expérience.</w:t>
      </w:r>
    </w:p>
    <w:p w14:paraId="423E4AB4" w14:textId="6CD721F7" w:rsidR="00563E51" w:rsidRPr="003403FC" w:rsidRDefault="002E4F0F" w:rsidP="003403FC">
      <w:pPr>
        <w:autoSpaceDE w:val="0"/>
        <w:autoSpaceDN w:val="0"/>
        <w:adjustRightInd w:val="0"/>
        <w:spacing w:before="60" w:after="0" w:line="240" w:lineRule="auto"/>
        <w:ind w:left="709" w:right="709" w:hanging="283"/>
        <w:jc w:val="both"/>
        <w:rPr>
          <w:rFonts w:ascii="Montserrat-Medium" w:hAnsi="Montserrat-Medium" w:cs="Montserrat-Medium"/>
          <w:color w:val="000000"/>
        </w:rPr>
      </w:pPr>
      <w:r w:rsidRPr="002E4F0F">
        <w:rPr>
          <w:rFonts w:ascii="Montserrat-Black" w:eastAsia="Montserrat-Black" w:hAnsi="Montserrat-Regular" w:cs="Montserrat-Black" w:hint="eastAsia"/>
          <w:color w:val="38B188"/>
          <w:sz w:val="20"/>
          <w:szCs w:val="20"/>
        </w:rPr>
        <w:t>■</w:t>
      </w:r>
      <w:r w:rsidRPr="002E4F0F">
        <w:rPr>
          <w:rFonts w:ascii="Montserrat-Black" w:eastAsia="Montserrat-Black" w:hAnsi="Montserrat-Regular" w:cs="Montserrat-Black"/>
          <w:color w:val="38B188"/>
          <w:sz w:val="20"/>
          <w:szCs w:val="2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>Enfin vous verrez les solutions sélectionnées par le projet</w:t>
      </w:r>
      <w:r w:rsidRPr="003403FC">
        <w:rPr>
          <w:rFonts w:ascii="Montserrat-Medium" w:hAnsi="Montserrat-Medium" w:cs="Montserrat-Medium"/>
          <w:color w:val="000000"/>
        </w:rPr>
        <w:t xml:space="preserve"> </w:t>
      </w:r>
      <w:r w:rsidRPr="003403FC">
        <w:rPr>
          <w:rFonts w:ascii="Montserrat-Medium" w:hAnsi="Montserrat-Medium" w:cs="Montserrat-Medium"/>
          <w:color w:val="000000"/>
        </w:rPr>
        <w:t xml:space="preserve">de la filière du bâtiment ; </w:t>
      </w:r>
      <w:proofErr w:type="spellStart"/>
      <w:r w:rsidRPr="003403FC">
        <w:rPr>
          <w:rFonts w:ascii="Montserrat-Medium" w:hAnsi="Montserrat-Medium" w:cs="Montserrat-Medium"/>
          <w:color w:val="000000"/>
        </w:rPr>
        <w:t>Profeel</w:t>
      </w:r>
      <w:proofErr w:type="spellEnd"/>
      <w:r w:rsidRPr="003403FC">
        <w:rPr>
          <w:rFonts w:ascii="Montserrat-Medium" w:hAnsi="Montserrat-Medium" w:cs="Montserrat-Medium"/>
          <w:color w:val="000000"/>
        </w:rPr>
        <w:t xml:space="preserve"> Numériser l’existant.</w:t>
      </w:r>
    </w:p>
    <w:p w14:paraId="143EDF98" w14:textId="4B147C32" w:rsidR="002E4F0F" w:rsidRDefault="002E4F0F" w:rsidP="002E4F0F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0"/>
          <w:sz w:val="24"/>
          <w:szCs w:val="24"/>
        </w:rPr>
      </w:pPr>
    </w:p>
    <w:p w14:paraId="6BED69EC" w14:textId="77777777" w:rsidR="002E4F0F" w:rsidRDefault="002E4F0F" w:rsidP="002E4F0F">
      <w:pPr>
        <w:autoSpaceDE w:val="0"/>
        <w:autoSpaceDN w:val="0"/>
        <w:adjustRightInd w:val="0"/>
        <w:spacing w:after="0" w:line="240" w:lineRule="auto"/>
        <w:rPr>
          <w:rFonts w:ascii="Montserrat-Medium" w:hAnsi="Montserrat-Medium" w:cs="Montserrat-Medium"/>
          <w:color w:val="000000"/>
          <w:sz w:val="24"/>
          <w:szCs w:val="24"/>
        </w:rPr>
      </w:pPr>
    </w:p>
    <w:p w14:paraId="6E886FAD" w14:textId="1B5C81A9" w:rsidR="002E4F0F" w:rsidRDefault="002E4F0F" w:rsidP="002E4F0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0078A4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78A4"/>
          <w:sz w:val="32"/>
          <w:szCs w:val="32"/>
        </w:rPr>
        <w:t>LE SCAN DE SES CHANTIERS EN 3D :</w:t>
      </w:r>
    </w:p>
    <w:p w14:paraId="03312EF8" w14:textId="034B0E2E" w:rsidR="002E4F0F" w:rsidRDefault="002E4F0F" w:rsidP="002E4F0F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38B188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38B188"/>
          <w:sz w:val="32"/>
          <w:szCs w:val="32"/>
        </w:rPr>
        <w:t>UN AVENIR PROCHE POUR</w:t>
      </w:r>
    </w:p>
    <w:p w14:paraId="241902AD" w14:textId="0D476190" w:rsidR="002E4F0F" w:rsidRPr="003403FC" w:rsidRDefault="00E928A0" w:rsidP="003403FC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0078A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D29985" wp14:editId="067676EE">
            <wp:simplePos x="0" y="0"/>
            <wp:positionH relativeFrom="margin">
              <wp:align>center</wp:align>
            </wp:positionH>
            <wp:positionV relativeFrom="paragraph">
              <wp:posOffset>1814830</wp:posOffset>
            </wp:positionV>
            <wp:extent cx="19431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88" y="20661"/>
                <wp:lineTo x="21388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DC80D3" wp14:editId="3348A653">
                <wp:simplePos x="0" y="0"/>
                <wp:positionH relativeFrom="column">
                  <wp:posOffset>462280</wp:posOffset>
                </wp:positionH>
                <wp:positionV relativeFrom="paragraph">
                  <wp:posOffset>812165</wp:posOffset>
                </wp:positionV>
                <wp:extent cx="4838700" cy="704850"/>
                <wp:effectExtent l="0" t="0" r="0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704850"/>
                          <a:chOff x="0" y="0"/>
                          <a:chExt cx="4838700" cy="704850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Zone de texte 35"/>
                        <wps:cNvSpPr txBox="1"/>
                        <wps:spPr>
                          <a:xfrm>
                            <a:off x="533400" y="114300"/>
                            <a:ext cx="16287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41DDAD" w14:textId="313AE028" w:rsidR="003403FC" w:rsidRPr="00E928A0" w:rsidRDefault="003403FC">
                              <w:pP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 w:rsidRPr="00E928A0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RETROUVONS NOUS </w:t>
                              </w:r>
                              <w:r w:rsidRPr="00E928A0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br/>
                                <w:t xml:space="preserve">LE </w:t>
                              </w:r>
                              <w:r w:rsidRPr="00E928A0">
                                <w:rPr>
                                  <w:rFonts w:ascii="Montserrat" w:hAnsi="Montserrat"/>
                                  <w:b/>
                                  <w:bCs/>
                                  <w:sz w:val="20"/>
                                  <w:szCs w:val="20"/>
                                </w:rPr>
                                <w:t>XX MOIS</w:t>
                              </w:r>
                              <w:r w:rsidRPr="00E928A0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à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2943225" y="114300"/>
                            <a:ext cx="16287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85900" w14:textId="5F15E8F1" w:rsidR="00E928A0" w:rsidRPr="00E928A0" w:rsidRDefault="00E928A0" w:rsidP="00E928A0">
                              <w:pP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>adresse</w:t>
                              </w:r>
                              <w:r w:rsidRPr="00E928A0">
                                <w:rPr>
                                  <w:rFonts w:ascii="Montserrat" w:hAnsi="Montserrat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C80D3" id="Groupe 37" o:spid="_x0000_s1026" style="position:absolute;left:0;text-align:left;margin-left:36.4pt;margin-top:63.95pt;width:381pt;height:55.5pt;z-index:251662336" coordsize="48387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width:48387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5" o:spid="_x0000_s1028" type="#_x0000_t202" style="position:absolute;left:5334;top:1143;width:1628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1241DDAD" w14:textId="313AE028" w:rsidR="003403FC" w:rsidRPr="00E928A0" w:rsidRDefault="003403FC">
                        <w:pPr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 w:rsidRPr="00E928A0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RETROUVONS NOUS </w:t>
                        </w:r>
                        <w:r w:rsidRPr="00E928A0">
                          <w:rPr>
                            <w:rFonts w:ascii="Montserrat" w:hAnsi="Montserrat"/>
                            <w:sz w:val="20"/>
                            <w:szCs w:val="20"/>
                          </w:rPr>
                          <w:br/>
                          <w:t xml:space="preserve">LE </w:t>
                        </w:r>
                        <w:r w:rsidRPr="00E928A0">
                          <w:rPr>
                            <w:rFonts w:ascii="Montserrat" w:hAnsi="Montserrat"/>
                            <w:b/>
                            <w:bCs/>
                            <w:sz w:val="20"/>
                            <w:szCs w:val="20"/>
                          </w:rPr>
                          <w:t>XX MOIS</w:t>
                        </w:r>
                        <w:r w:rsidRPr="00E928A0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à  </w:t>
                        </w:r>
                      </w:p>
                    </w:txbxContent>
                  </v:textbox>
                </v:shape>
                <v:shape id="Zone de texte 36" o:spid="_x0000_s1029" type="#_x0000_t202" style="position:absolute;left:29432;top:1143;width:16288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7F485900" w14:textId="5F15E8F1" w:rsidR="00E928A0" w:rsidRPr="00E928A0" w:rsidRDefault="00E928A0" w:rsidP="00E928A0">
                        <w:pPr>
                          <w:rPr>
                            <w:rFonts w:ascii="Montserrat" w:hAnsi="Montserra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sz w:val="20"/>
                            <w:szCs w:val="20"/>
                          </w:rPr>
                          <w:t>adresse</w:t>
                        </w:r>
                        <w:r w:rsidRPr="00E928A0">
                          <w:rPr>
                            <w:rFonts w:ascii="Montserrat" w:hAnsi="Montserrat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4F0F">
        <w:rPr>
          <w:rFonts w:ascii="Montserrat-Bold" w:hAnsi="Montserrat-Bold" w:cs="Montserrat-Bold"/>
          <w:b/>
          <w:bCs/>
          <w:color w:val="0078A4"/>
          <w:sz w:val="32"/>
          <w:szCs w:val="32"/>
        </w:rPr>
        <w:t xml:space="preserve">TOUS LES PROFESSIONNELS DU </w:t>
      </w:r>
      <w:proofErr w:type="spellStart"/>
      <w:r w:rsidR="002E4F0F">
        <w:rPr>
          <w:rFonts w:ascii="Montserrat-Bold" w:hAnsi="Montserrat-Bold" w:cs="Montserrat-Bold"/>
          <w:b/>
          <w:bCs/>
          <w:color w:val="0078A4"/>
          <w:sz w:val="32"/>
          <w:szCs w:val="32"/>
        </w:rPr>
        <w:t>BÂTIMENT</w:t>
      </w:r>
      <w:proofErr w:type="spellEnd"/>
    </w:p>
    <w:sectPr w:rsidR="002E4F0F" w:rsidRPr="003403FC" w:rsidSect="002E4F0F">
      <w:headerReference w:type="default" r:id="rId9"/>
      <w:footerReference w:type="default" r:id="rId10"/>
      <w:pgSz w:w="11906" w:h="16838"/>
      <w:pgMar w:top="439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EDD9" w14:textId="77777777" w:rsidR="00AC5306" w:rsidRDefault="00AC5306" w:rsidP="00AC5306">
      <w:pPr>
        <w:spacing w:after="0" w:line="240" w:lineRule="auto"/>
      </w:pPr>
      <w:r>
        <w:separator/>
      </w:r>
    </w:p>
  </w:endnote>
  <w:endnote w:type="continuationSeparator" w:id="0">
    <w:p w14:paraId="0E16F38C" w14:textId="77777777" w:rsidR="00AC5306" w:rsidRDefault="00AC5306" w:rsidP="00AC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lac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0DC4" w14:textId="16787EC9" w:rsidR="00E928A0" w:rsidRPr="00E928A0" w:rsidRDefault="00E928A0" w:rsidP="00E928A0">
    <w:pPr>
      <w:pStyle w:val="Pieddepage"/>
      <w:jc w:val="center"/>
      <w:rPr>
        <w:color w:val="FF0000"/>
      </w:rPr>
    </w:pPr>
    <w:r>
      <w:rPr>
        <w:rFonts w:ascii="Montserrat-Regular" w:hAnsi="Montserrat-Regular" w:cs="Montserrat-Regular"/>
        <w:color w:val="2178A6"/>
        <w:sz w:val="20"/>
        <w:szCs w:val="20"/>
      </w:rPr>
      <w:t xml:space="preserve">Inscription à renvoyer à </w:t>
    </w:r>
    <w:r w:rsidRPr="00E928A0">
      <w:rPr>
        <w:rFonts w:ascii="Montserrat-Bold" w:hAnsi="Montserrat-Bold" w:cs="Montserrat-Bold"/>
        <w:b/>
        <w:bCs/>
        <w:color w:val="FF0000"/>
        <w:sz w:val="20"/>
        <w:szCs w:val="20"/>
      </w:rPr>
      <w:t>inscription@profeel.com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BB01" w14:textId="77777777" w:rsidR="00AC5306" w:rsidRDefault="00AC5306" w:rsidP="00AC5306">
      <w:pPr>
        <w:spacing w:after="0" w:line="240" w:lineRule="auto"/>
      </w:pPr>
      <w:r>
        <w:separator/>
      </w:r>
    </w:p>
  </w:footnote>
  <w:footnote w:type="continuationSeparator" w:id="0">
    <w:p w14:paraId="6D1BD2CB" w14:textId="77777777" w:rsidR="00AC5306" w:rsidRDefault="00AC5306" w:rsidP="00AC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00D" w14:textId="2616FF4B" w:rsidR="00AC5306" w:rsidRDefault="00AC530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CA46E" wp14:editId="7882291C">
          <wp:simplePos x="0" y="0"/>
          <wp:positionH relativeFrom="page">
            <wp:posOffset>28575</wp:posOffset>
          </wp:positionH>
          <wp:positionV relativeFrom="paragraph">
            <wp:posOffset>-431165</wp:posOffset>
          </wp:positionV>
          <wp:extent cx="7511415" cy="2695575"/>
          <wp:effectExtent l="0" t="0" r="0" b="9525"/>
          <wp:wrapTight wrapText="bothSides">
            <wp:wrapPolygon edited="0">
              <wp:start x="0" y="0"/>
              <wp:lineTo x="0" y="21524"/>
              <wp:lineTo x="21529" y="21524"/>
              <wp:lineTo x="21529" y="0"/>
              <wp:lineTo x="0" y="0"/>
            </wp:wrapPolygon>
          </wp:wrapTight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415" cy="269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06"/>
    <w:rsid w:val="002E4F0F"/>
    <w:rsid w:val="003403FC"/>
    <w:rsid w:val="00563E51"/>
    <w:rsid w:val="00AC5306"/>
    <w:rsid w:val="00E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AC1"/>
  <w15:chartTrackingRefBased/>
  <w15:docId w15:val="{1D99D113-5A50-4B84-8D53-8EA48B0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306"/>
  </w:style>
  <w:style w:type="paragraph" w:styleId="Pieddepage">
    <w:name w:val="footer"/>
    <w:basedOn w:val="Normal"/>
    <w:link w:val="PieddepageCar"/>
    <w:uiPriority w:val="99"/>
    <w:unhideWhenUsed/>
    <w:rsid w:val="00AC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Grenet</dc:creator>
  <cp:keywords/>
  <dc:description/>
  <cp:lastModifiedBy>marie Grenet</cp:lastModifiedBy>
  <cp:revision>2</cp:revision>
  <dcterms:created xsi:type="dcterms:W3CDTF">2022-04-05T06:20:00Z</dcterms:created>
  <dcterms:modified xsi:type="dcterms:W3CDTF">2022-04-05T06:36:00Z</dcterms:modified>
</cp:coreProperties>
</file>